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tblPr>
      <w:tblGrid>
        <w:gridCol w:w="9855"/>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6C78F5" w:rsidRPr="006C78F5" w:rsidRDefault="006C78F5" w:rsidP="006C78F5">
            <w:pPr>
              <w:pStyle w:val="ConsPlusNonformat"/>
              <w:jc w:val="center"/>
              <w:rPr>
                <w:rStyle w:val="ac"/>
                <w:rFonts w:ascii="Times New Roman" w:hAnsi="Times New Roman" w:cs="Times New Roman"/>
                <w:color w:val="000000" w:themeColor="text1"/>
                <w:sz w:val="28"/>
                <w:szCs w:val="28"/>
                <w:u w:val="none"/>
              </w:rPr>
            </w:pPr>
            <w:r w:rsidRPr="006C78F5">
              <w:rPr>
                <w:rFonts w:ascii="Times New Roman" w:hAnsi="Times New Roman" w:cs="Times New Roman"/>
                <w:color w:val="000000" w:themeColor="text1"/>
                <w:sz w:val="28"/>
                <w:szCs w:val="28"/>
              </w:rPr>
              <w:t xml:space="preserve">Проект решения </w:t>
            </w:r>
            <w:r w:rsidR="007955D4" w:rsidRPr="006C78F5">
              <w:rPr>
                <w:rFonts w:ascii="Times New Roman" w:hAnsi="Times New Roman" w:cs="Times New Roman"/>
                <w:color w:val="000000" w:themeColor="text1"/>
                <w:sz w:val="28"/>
                <w:szCs w:val="28"/>
              </w:rPr>
              <w:fldChar w:fldCharType="begin"/>
            </w:r>
            <w:r w:rsidRPr="006C78F5">
              <w:rPr>
                <w:rFonts w:ascii="Times New Roman" w:hAnsi="Times New Roman" w:cs="Times New Roman"/>
                <w:color w:val="000000" w:themeColor="text1"/>
                <w:sz w:val="28"/>
                <w:szCs w:val="28"/>
              </w:rPr>
              <w:instrText xml:space="preserve"> HYPERLINK "https://admnvrsk.ru/dokumenty/dokumenty-gorodskoy-dumy/reshenija-gorodskoj-dumy/reshenie-gorodskoy-dumy-307-ot-18-10-2022-o-vnesenii-izmeneniy-v-reshenie-gorodskoy-dumy-munitsipaln/" </w:instrText>
            </w:r>
            <w:r w:rsidR="007955D4" w:rsidRPr="006C78F5">
              <w:rPr>
                <w:rFonts w:ascii="Times New Roman" w:hAnsi="Times New Roman" w:cs="Times New Roman"/>
                <w:color w:val="000000" w:themeColor="text1"/>
                <w:sz w:val="28"/>
                <w:szCs w:val="28"/>
              </w:rPr>
              <w:fldChar w:fldCharType="separate"/>
            </w:r>
          </w:p>
          <w:p w:rsidR="006C78F5" w:rsidRPr="006C78F5" w:rsidRDefault="006C78F5" w:rsidP="006C78F5">
            <w:pPr>
              <w:pStyle w:val="ConsPlusNonformat"/>
              <w:jc w:val="center"/>
              <w:rPr>
                <w:rStyle w:val="ac"/>
                <w:rFonts w:ascii="Times New Roman" w:hAnsi="Times New Roman" w:cs="Times New Roman"/>
                <w:bCs/>
                <w:color w:val="000000" w:themeColor="text1"/>
                <w:sz w:val="28"/>
                <w:szCs w:val="28"/>
                <w:u w:val="none"/>
              </w:rPr>
            </w:pPr>
            <w:r w:rsidRPr="006C78F5">
              <w:rPr>
                <w:rStyle w:val="ac"/>
                <w:rFonts w:ascii="Times New Roman" w:hAnsi="Times New Roman" w:cs="Times New Roman"/>
                <w:bCs/>
                <w:color w:val="000000" w:themeColor="text1"/>
                <w:sz w:val="28"/>
                <w:szCs w:val="28"/>
                <w:u w:val="none"/>
              </w:rPr>
              <w:t>городской Думы город Новороссийск «Об утверждении Положения о порядке отчуждения движимого и недвижимого имущества, находящегося в собственности муниципального образования город Новороссийск и арендуемого субъектами малого и среднего предпринимательства»</w:t>
            </w:r>
          </w:p>
          <w:p w:rsidR="006C78F5" w:rsidRPr="006C78F5" w:rsidRDefault="006C78F5" w:rsidP="006C78F5">
            <w:pPr>
              <w:pStyle w:val="ConsPlusNonformat"/>
              <w:jc w:val="center"/>
              <w:rPr>
                <w:rStyle w:val="ac"/>
                <w:rFonts w:ascii="Times New Roman" w:hAnsi="Times New Roman" w:cs="Times New Roman"/>
                <w:bCs/>
                <w:color w:val="000000" w:themeColor="text1"/>
                <w:sz w:val="28"/>
                <w:szCs w:val="28"/>
                <w:u w:val="none"/>
              </w:rPr>
            </w:pPr>
          </w:p>
          <w:p w:rsidR="00045209" w:rsidRPr="00C95FB5" w:rsidRDefault="007955D4" w:rsidP="006C78F5">
            <w:pPr>
              <w:pStyle w:val="ConsPlusNonformat"/>
              <w:jc w:val="center"/>
              <w:rPr>
                <w:rFonts w:ascii="Times New Roman" w:hAnsi="Times New Roman" w:cs="Times New Roman"/>
                <w:b/>
                <w:sz w:val="28"/>
                <w:szCs w:val="28"/>
              </w:rPr>
            </w:pPr>
            <w:r w:rsidRPr="006C78F5">
              <w:rPr>
                <w:rFonts w:ascii="Times New Roman" w:hAnsi="Times New Roman" w:cs="Times New Roman"/>
                <w:color w:val="000000" w:themeColor="text1"/>
                <w:sz w:val="28"/>
                <w:szCs w:val="28"/>
              </w:rPr>
              <w:fldChar w:fldCharType="end"/>
            </w:r>
            <w:r w:rsidR="00045209"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00045209" w:rsidRPr="00045209">
              <w:rPr>
                <w:rFonts w:ascii="Times New Roman" w:hAnsi="Times New Roman" w:cs="Times New Roman"/>
                <w:sz w:val="24"/>
                <w:szCs w:val="24"/>
              </w:rPr>
              <w:t>на</w:t>
            </w:r>
            <w:proofErr w:type="gramEnd"/>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6C78F5" w:rsidRPr="00754151">
              <w:rPr>
                <w:rFonts w:ascii="Times New Roman" w:hAnsi="Times New Roman" w:cs="Times New Roman"/>
                <w:b/>
                <w:sz w:val="24"/>
                <w:szCs w:val="24"/>
              </w:rPr>
              <w:t>14</w:t>
            </w:r>
            <w:r w:rsidR="001B26CA" w:rsidRPr="00754151">
              <w:rPr>
                <w:rFonts w:ascii="Times New Roman" w:hAnsi="Times New Roman" w:cs="Times New Roman"/>
                <w:b/>
                <w:sz w:val="24"/>
                <w:szCs w:val="24"/>
              </w:rPr>
              <w:t>.06</w:t>
            </w:r>
            <w:r w:rsidR="0013237E" w:rsidRPr="00754151">
              <w:rPr>
                <w:rFonts w:ascii="Times New Roman" w:hAnsi="Times New Roman" w:cs="Times New Roman"/>
                <w:b/>
                <w:sz w:val="24"/>
                <w:szCs w:val="24"/>
              </w:rPr>
              <w:t>.2023</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bookmarkStart w:id="1" w:name="_GoBack"/>
            <w:bookmarkEnd w:id="1"/>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w:t>
      </w:r>
      <w:r w:rsidRPr="0092457C">
        <w:rPr>
          <w:rFonts w:ascii="Times New Roman" w:hAnsi="Times New Roman" w:cs="Times New Roman"/>
          <w:sz w:val="28"/>
          <w:szCs w:val="28"/>
        </w:rPr>
        <w:lastRenderedPageBreak/>
        <w:t>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13F" w:rsidRDefault="008C013F" w:rsidP="00840B1E">
      <w:pPr>
        <w:spacing w:after="0" w:line="240" w:lineRule="auto"/>
      </w:pPr>
      <w:r>
        <w:separator/>
      </w:r>
    </w:p>
  </w:endnote>
  <w:endnote w:type="continuationSeparator" w:id="0">
    <w:p w:rsidR="008C013F" w:rsidRDefault="008C013F" w:rsidP="00840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13F" w:rsidRDefault="008C013F" w:rsidP="00840B1E">
      <w:pPr>
        <w:spacing w:after="0" w:line="240" w:lineRule="auto"/>
      </w:pPr>
      <w:r>
        <w:separator/>
      </w:r>
    </w:p>
  </w:footnote>
  <w:footnote w:type="continuationSeparator" w:id="0">
    <w:p w:rsidR="008C013F" w:rsidRDefault="008C013F" w:rsidP="00840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629091"/>
      <w:docPartObj>
        <w:docPartGallery w:val="Page Numbers (Top of Page)"/>
        <w:docPartUnique/>
      </w:docPartObj>
    </w:sdtPr>
    <w:sdtContent>
      <w:p w:rsidR="00840B1E" w:rsidRDefault="007955D4">
        <w:pPr>
          <w:pStyle w:val="a7"/>
          <w:jc w:val="center"/>
        </w:pPr>
        <w:r>
          <w:fldChar w:fldCharType="begin"/>
        </w:r>
        <w:r w:rsidR="00840B1E">
          <w:instrText>PAGE   \* MERGEFORMAT</w:instrText>
        </w:r>
        <w:r>
          <w:fldChar w:fldCharType="separate"/>
        </w:r>
        <w:r w:rsidR="008C530F">
          <w:rPr>
            <w:noProof/>
          </w:rPr>
          <w:t>4</w:t>
        </w:r>
        <w:r>
          <w:fldChar w:fldCharType="end"/>
        </w:r>
      </w:p>
    </w:sdtContent>
  </w:sdt>
  <w:p w:rsidR="00840B1E" w:rsidRDefault="00840B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7F4D"/>
    <w:rsid w:val="00722783"/>
    <w:rsid w:val="0075347A"/>
    <w:rsid w:val="00754151"/>
    <w:rsid w:val="00756006"/>
    <w:rsid w:val="0076572E"/>
    <w:rsid w:val="0076670F"/>
    <w:rsid w:val="007955D4"/>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013F"/>
    <w:rsid w:val="008C1B8B"/>
    <w:rsid w:val="008C530F"/>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2BAF"/>
    <w:rsid w:val="00B910CD"/>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80251"/>
    <w:rsid w:val="00E81BE7"/>
    <w:rsid w:val="00E82E87"/>
    <w:rsid w:val="00EC603E"/>
    <w:rsid w:val="00ED4B96"/>
    <w:rsid w:val="00F106AC"/>
    <w:rsid w:val="00F34C4A"/>
    <w:rsid w:val="00F46CFC"/>
    <w:rsid w:val="00F67BE4"/>
    <w:rsid w:val="00F76B16"/>
    <w:rsid w:val="00F77767"/>
    <w:rsid w:val="00F84BD7"/>
    <w:rsid w:val="00F90A43"/>
    <w:rsid w:val="00FC19C8"/>
    <w:rsid w:val="00FC5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0D3A-38C1-4718-A404-FC60EA98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2023-06-08T08:39:00Z</dcterms:created>
  <dcterms:modified xsi:type="dcterms:W3CDTF">2023-06-08T08:39:00Z</dcterms:modified>
</cp:coreProperties>
</file>